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EA" w:rsidRDefault="004E65EA" w:rsidP="004E65EA">
      <w:pPr>
        <w:jc w:val="right"/>
      </w:pPr>
    </w:p>
    <w:p w:rsidR="004E65EA" w:rsidRDefault="004E65EA" w:rsidP="004E65EA">
      <w:pPr>
        <w:jc w:val="right"/>
      </w:pPr>
    </w:p>
    <w:p w:rsidR="007D56D4" w:rsidRDefault="004E65EA" w:rsidP="004E65EA">
      <w:pPr>
        <w:tabs>
          <w:tab w:val="left" w:pos="290"/>
        </w:tabs>
        <w:jc w:val="both"/>
        <w:rPr>
          <w:b/>
        </w:rPr>
      </w:pPr>
      <w:r>
        <w:rPr>
          <w:b/>
        </w:rPr>
        <w:tab/>
      </w:r>
      <w:r w:rsidR="007D56D4">
        <w:rPr>
          <w:b/>
        </w:rPr>
        <w:t>Raccomandata R</w:t>
      </w:r>
    </w:p>
    <w:p w:rsidR="004E65EA" w:rsidRPr="009A24F4" w:rsidRDefault="007D56D4" w:rsidP="004E65EA">
      <w:pPr>
        <w:tabs>
          <w:tab w:val="left" w:pos="290"/>
        </w:tabs>
        <w:jc w:val="both"/>
        <w:rPr>
          <w:b/>
        </w:rPr>
      </w:pPr>
      <w:r>
        <w:rPr>
          <w:b/>
        </w:rPr>
        <w:t xml:space="preserve">    anticipata</w:t>
      </w:r>
      <w:r w:rsidR="004E65EA" w:rsidRPr="009A24F4">
        <w:rPr>
          <w:b/>
        </w:rPr>
        <w:t xml:space="preserve"> </w:t>
      </w:r>
      <w:r w:rsidR="004E65EA">
        <w:rPr>
          <w:b/>
        </w:rPr>
        <w:t xml:space="preserve">via </w:t>
      </w:r>
      <w:r>
        <w:rPr>
          <w:b/>
        </w:rPr>
        <w:t>fax</w:t>
      </w:r>
    </w:p>
    <w:p w:rsidR="004E65EA" w:rsidRPr="009A24F4" w:rsidRDefault="004E65EA" w:rsidP="004E65EA">
      <w:pPr>
        <w:jc w:val="right"/>
        <w:rPr>
          <w:b/>
        </w:rPr>
      </w:pPr>
      <w:r>
        <w:rPr>
          <w:b/>
        </w:rPr>
        <w:t>Al Direttore</w:t>
      </w:r>
      <w:r w:rsidR="005E0426">
        <w:rPr>
          <w:b/>
        </w:rPr>
        <w:t xml:space="preserve"> Generale</w:t>
      </w:r>
      <w:r>
        <w:rPr>
          <w:b/>
        </w:rPr>
        <w:t xml:space="preserve"> </w:t>
      </w:r>
      <w:r w:rsidRPr="009A24F4">
        <w:rPr>
          <w:b/>
        </w:rPr>
        <w:t xml:space="preserve"> </w:t>
      </w:r>
    </w:p>
    <w:p w:rsidR="004E65EA" w:rsidRPr="009A24F4" w:rsidRDefault="004E65EA" w:rsidP="004E65EA">
      <w:pPr>
        <w:jc w:val="right"/>
        <w:rPr>
          <w:b/>
        </w:rPr>
      </w:pPr>
      <w:r w:rsidRPr="009A24F4">
        <w:rPr>
          <w:b/>
        </w:rPr>
        <w:t>dell’</w:t>
      </w:r>
      <w:r>
        <w:rPr>
          <w:b/>
        </w:rPr>
        <w:t>Ufficio Scolastico Regionale</w:t>
      </w:r>
      <w:r w:rsidR="005E0426">
        <w:rPr>
          <w:b/>
        </w:rPr>
        <w:t xml:space="preserve"> del</w:t>
      </w:r>
      <w:r w:rsidR="007D56D4">
        <w:rPr>
          <w:b/>
        </w:rPr>
        <w:t xml:space="preserve"> Veneto</w:t>
      </w:r>
    </w:p>
    <w:p w:rsidR="004E65EA" w:rsidRDefault="007D56D4" w:rsidP="004E65EA">
      <w:pPr>
        <w:jc w:val="right"/>
        <w:rPr>
          <w:b/>
        </w:rPr>
      </w:pPr>
      <w:r w:rsidRPr="007D56D4">
        <w:rPr>
          <w:b/>
        </w:rPr>
        <w:t xml:space="preserve">Riva De </w:t>
      </w:r>
      <w:proofErr w:type="spellStart"/>
      <w:r w:rsidRPr="007D56D4">
        <w:rPr>
          <w:b/>
        </w:rPr>
        <w:t>Biasio</w:t>
      </w:r>
      <w:proofErr w:type="spellEnd"/>
      <w:r w:rsidRPr="007D56D4">
        <w:rPr>
          <w:b/>
        </w:rPr>
        <w:t xml:space="preserve"> S. Croce</w:t>
      </w:r>
      <w:r>
        <w:rPr>
          <w:b/>
        </w:rPr>
        <w:t>,</w:t>
      </w:r>
      <w:r w:rsidRPr="007D56D4">
        <w:rPr>
          <w:b/>
        </w:rPr>
        <w:t xml:space="preserve"> 1299</w:t>
      </w:r>
    </w:p>
    <w:p w:rsidR="007D56D4" w:rsidRDefault="007D56D4" w:rsidP="004E65EA">
      <w:pPr>
        <w:jc w:val="right"/>
        <w:rPr>
          <w:b/>
        </w:rPr>
      </w:pPr>
      <w:r>
        <w:rPr>
          <w:b/>
        </w:rPr>
        <w:t>31135 VENEZIA</w:t>
      </w:r>
    </w:p>
    <w:p w:rsidR="007D56D4" w:rsidRPr="007D56D4" w:rsidRDefault="007D56D4" w:rsidP="004E65EA">
      <w:pPr>
        <w:jc w:val="right"/>
        <w:rPr>
          <w:b/>
        </w:rPr>
      </w:pPr>
      <w:r w:rsidRPr="007D56D4">
        <w:rPr>
          <w:rFonts w:ascii="Arial" w:hAnsi="Arial" w:cs="Arial"/>
          <w:b/>
          <w:bCs/>
          <w:color w:val="545454"/>
        </w:rPr>
        <w:t>fax</w:t>
      </w:r>
      <w:r w:rsidRPr="007D56D4">
        <w:rPr>
          <w:rFonts w:ascii="Arial" w:hAnsi="Arial" w:cs="Arial"/>
          <w:color w:val="545454"/>
        </w:rPr>
        <w:t>: 041 272 31 12</w:t>
      </w:r>
    </w:p>
    <w:p w:rsidR="004E65EA" w:rsidRDefault="004E65EA" w:rsidP="004E65EA">
      <w:pPr>
        <w:jc w:val="right"/>
        <w:rPr>
          <w:b/>
          <w:u w:val="single"/>
        </w:rPr>
      </w:pPr>
    </w:p>
    <w:p w:rsidR="004E65EA" w:rsidRPr="009A24F4" w:rsidRDefault="004E65EA" w:rsidP="004E65EA">
      <w:pPr>
        <w:jc w:val="right"/>
        <w:rPr>
          <w:b/>
        </w:rPr>
      </w:pPr>
      <w:r>
        <w:rPr>
          <w:b/>
        </w:rPr>
        <w:t xml:space="preserve">                      </w:t>
      </w:r>
      <w:r w:rsidRPr="009A24F4">
        <w:rPr>
          <w:b/>
        </w:rPr>
        <w:t xml:space="preserve">Al Ministro </w:t>
      </w:r>
    </w:p>
    <w:p w:rsidR="004E65EA" w:rsidRPr="009A24F4" w:rsidRDefault="004E65EA" w:rsidP="004E65EA">
      <w:pPr>
        <w:jc w:val="right"/>
        <w:rPr>
          <w:b/>
        </w:rPr>
      </w:pPr>
      <w:r w:rsidRPr="009A24F4">
        <w:rPr>
          <w:b/>
        </w:rPr>
        <w:t>dell’Istruzione, dell’Università e della Ricerca</w:t>
      </w:r>
    </w:p>
    <w:p w:rsidR="004E65EA" w:rsidRPr="009A24F4" w:rsidRDefault="004E65EA" w:rsidP="004E65EA">
      <w:pPr>
        <w:jc w:val="right"/>
        <w:rPr>
          <w:b/>
        </w:rPr>
      </w:pPr>
      <w:r w:rsidRPr="009A24F4">
        <w:rPr>
          <w:b/>
        </w:rPr>
        <w:t>V.le Trastevere</w:t>
      </w:r>
      <w:r>
        <w:rPr>
          <w:b/>
        </w:rPr>
        <w:t xml:space="preserve"> 76/a</w:t>
      </w:r>
    </w:p>
    <w:p w:rsidR="004E65EA" w:rsidRDefault="004E65EA" w:rsidP="004E65EA">
      <w:pPr>
        <w:jc w:val="right"/>
        <w:rPr>
          <w:b/>
          <w:u w:val="single"/>
        </w:rPr>
      </w:pPr>
      <w:r>
        <w:rPr>
          <w:b/>
          <w:u w:val="single"/>
        </w:rPr>
        <w:t xml:space="preserve">00153 </w:t>
      </w:r>
      <w:r w:rsidRPr="009A24F4">
        <w:rPr>
          <w:b/>
          <w:u w:val="single"/>
        </w:rPr>
        <w:t>ROMA</w:t>
      </w:r>
    </w:p>
    <w:p w:rsidR="004E65EA" w:rsidRDefault="007D56D4" w:rsidP="004E65EA">
      <w:pPr>
        <w:jc w:val="right"/>
        <w:rPr>
          <w:rStyle w:val="st1"/>
          <w:rFonts w:ascii="Arial" w:hAnsi="Arial" w:cs="Arial"/>
          <w:color w:val="545454"/>
        </w:rPr>
      </w:pPr>
      <w:r>
        <w:rPr>
          <w:rStyle w:val="st1"/>
          <w:rFonts w:ascii="Arial" w:hAnsi="Arial" w:cs="Arial"/>
          <w:color w:val="545454"/>
        </w:rPr>
        <w:t>06.58492057</w:t>
      </w:r>
    </w:p>
    <w:p w:rsidR="00F5640F" w:rsidRDefault="00F5640F" w:rsidP="004E65EA">
      <w:pPr>
        <w:jc w:val="right"/>
      </w:pPr>
    </w:p>
    <w:p w:rsidR="004E65EA" w:rsidRPr="00696584" w:rsidRDefault="004E65EA" w:rsidP="004E65EA">
      <w:pPr>
        <w:jc w:val="both"/>
        <w:rPr>
          <w:b/>
        </w:rPr>
      </w:pPr>
      <w:r w:rsidRPr="00696584">
        <w:rPr>
          <w:b/>
        </w:rPr>
        <w:t>OGGETTO: “</w:t>
      </w:r>
      <w:proofErr w:type="spellStart"/>
      <w:r w:rsidRPr="00BD28D9">
        <w:rPr>
          <w:b/>
          <w:i/>
        </w:rPr>
        <w:t>Pre-scrutini</w:t>
      </w:r>
      <w:proofErr w:type="spellEnd"/>
      <w:r w:rsidRPr="00696584">
        <w:rPr>
          <w:b/>
        </w:rPr>
        <w:t xml:space="preserve">” di fine anno scolastico </w:t>
      </w:r>
      <w:r>
        <w:rPr>
          <w:b/>
        </w:rPr>
        <w:t xml:space="preserve">2014/15 </w:t>
      </w:r>
      <w:r w:rsidRPr="00696584">
        <w:rPr>
          <w:b/>
        </w:rPr>
        <w:t>– Atto di invito e diffida</w:t>
      </w:r>
    </w:p>
    <w:p w:rsidR="004E65EA" w:rsidRDefault="004E65EA" w:rsidP="004E65EA">
      <w:pPr>
        <w:jc w:val="right"/>
      </w:pPr>
    </w:p>
    <w:p w:rsidR="004E65EA" w:rsidRDefault="004E65EA" w:rsidP="004E65EA">
      <w:pPr>
        <w:jc w:val="both"/>
      </w:pPr>
      <w:r>
        <w:t>Il sottoscritto</w:t>
      </w:r>
      <w:r w:rsidR="007D56D4">
        <w:t xml:space="preserve"> MICHELA GALLINA</w:t>
      </w:r>
      <w:r>
        <w:t xml:space="preserve">, nella qualità di </w:t>
      </w:r>
      <w:r w:rsidR="007D56D4">
        <w:t>Coordinatore</w:t>
      </w:r>
      <w:r>
        <w:t xml:space="preserve"> provinciale della Federazione </w:t>
      </w:r>
      <w:proofErr w:type="spellStart"/>
      <w:r>
        <w:t>Gilda-Unams</w:t>
      </w:r>
      <w:proofErr w:type="spellEnd"/>
      <w:r>
        <w:t xml:space="preserve"> di </w:t>
      </w:r>
      <w:r w:rsidR="007D56D4">
        <w:t>TREVISO</w:t>
      </w:r>
      <w:r>
        <w:t>, rappresenta che, in base alla pubblicazione del calendario scolastico relativo all’a.s</w:t>
      </w:r>
      <w:proofErr w:type="spellStart"/>
      <w:r>
        <w:t>.201</w:t>
      </w:r>
      <w:proofErr w:type="spellEnd"/>
      <w:r>
        <w:t>4/15, gli scrutini di fine anno dovranno svolgersi, unicamente, dopo il termine delle lezioni previsto da ciascun calendario regionale.</w:t>
      </w:r>
    </w:p>
    <w:p w:rsidR="004E65EA" w:rsidRDefault="004E65EA" w:rsidP="004E65EA">
      <w:pPr>
        <w:jc w:val="both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>Sul punto, è opportuno ricordare, che spesso le scuole sono solite svolgere i cd. “</w:t>
      </w:r>
      <w:proofErr w:type="spellStart"/>
      <w:r w:rsidRPr="00696584">
        <w:rPr>
          <w:i/>
          <w:color w:val="373737"/>
          <w:shd w:val="clear" w:color="auto" w:fill="FFFFFF"/>
        </w:rPr>
        <w:t>pre-scrutini</w:t>
      </w:r>
      <w:proofErr w:type="spellEnd"/>
      <w:r>
        <w:rPr>
          <w:color w:val="373737"/>
          <w:shd w:val="clear" w:color="auto" w:fill="FFFFFF"/>
        </w:rPr>
        <w:t>” prima della fine dell’anno scolastico per poi ratificare i risultati successivamente al termine delle lezioni  per svariate ragioni che,comunque, non giustificano tale grave illegittimità in  danno di alunni e studenti.</w:t>
      </w:r>
    </w:p>
    <w:p w:rsidR="004E65EA" w:rsidRDefault="004E65EA" w:rsidP="004E65EA">
      <w:pPr>
        <w:jc w:val="both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 xml:space="preserve">In disparte quelle che saranno le iniziative di protesta </w:t>
      </w:r>
      <w:r w:rsidR="005E0426">
        <w:rPr>
          <w:color w:val="373737"/>
          <w:shd w:val="clear" w:color="auto" w:fill="FFFFFF"/>
        </w:rPr>
        <w:t>che questa organizzazione sindacale</w:t>
      </w:r>
      <w:r>
        <w:rPr>
          <w:color w:val="373737"/>
          <w:shd w:val="clear" w:color="auto" w:fill="FFFFFF"/>
        </w:rPr>
        <w:t xml:space="preserve"> deciderà di intraprendere avverso il disegno di legge di riforma della scuola, questo Ministero dovrà vigilare sulla corretta applicazione dell’art. 192 del D.lgs.297/1994 che, si ricorda, ha statuito che gli scrutini dovranno svolgersi solo dopo la chiusura dell’anno scolastico.</w:t>
      </w:r>
    </w:p>
    <w:p w:rsidR="004E65EA" w:rsidRDefault="004E65EA" w:rsidP="004E65EA">
      <w:pPr>
        <w:jc w:val="both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>Tanto premesso lo scrivente, come in epigrafe meglio qualificato,</w:t>
      </w:r>
    </w:p>
    <w:p w:rsidR="00F5640F" w:rsidRDefault="00F5640F" w:rsidP="004E65EA">
      <w:pPr>
        <w:jc w:val="both"/>
        <w:rPr>
          <w:color w:val="373737"/>
          <w:shd w:val="clear" w:color="auto" w:fill="FFFFFF"/>
        </w:rPr>
      </w:pPr>
    </w:p>
    <w:p w:rsidR="004E65EA" w:rsidRDefault="004E65EA" w:rsidP="004E65EA">
      <w:pPr>
        <w:jc w:val="center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>INVITA E DIFFIDA</w:t>
      </w:r>
    </w:p>
    <w:p w:rsidR="004E65EA" w:rsidRDefault="004E65EA" w:rsidP="004E65EA">
      <w:pPr>
        <w:jc w:val="both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 xml:space="preserve">le </w:t>
      </w:r>
      <w:proofErr w:type="spellStart"/>
      <w:r>
        <w:rPr>
          <w:color w:val="373737"/>
          <w:shd w:val="clear" w:color="auto" w:fill="FFFFFF"/>
        </w:rPr>
        <w:t>SS.VV.</w:t>
      </w:r>
      <w:proofErr w:type="spellEnd"/>
      <w:r>
        <w:rPr>
          <w:color w:val="373737"/>
          <w:shd w:val="clear" w:color="auto" w:fill="FFFFFF"/>
        </w:rPr>
        <w:t>, ai sensi della L.241/90 e</w:t>
      </w:r>
      <w:r w:rsidR="00D4450A">
        <w:rPr>
          <w:color w:val="373737"/>
          <w:shd w:val="clear" w:color="auto" w:fill="FFFFFF"/>
        </w:rPr>
        <w:t xml:space="preserve"> </w:t>
      </w:r>
      <w:proofErr w:type="spellStart"/>
      <w:r w:rsidR="00D4450A">
        <w:rPr>
          <w:color w:val="373737"/>
          <w:shd w:val="clear" w:color="auto" w:fill="FFFFFF"/>
        </w:rPr>
        <w:t>s.m.i.</w:t>
      </w:r>
      <w:proofErr w:type="spellEnd"/>
      <w:r w:rsidR="00D4450A">
        <w:rPr>
          <w:color w:val="373737"/>
          <w:shd w:val="clear" w:color="auto" w:fill="FFFFFF"/>
        </w:rPr>
        <w:t>, a porre in essere tutte</w:t>
      </w:r>
      <w:r>
        <w:rPr>
          <w:color w:val="373737"/>
          <w:shd w:val="clear" w:color="auto" w:fill="FFFFFF"/>
        </w:rPr>
        <w:t xml:space="preserve"> </w:t>
      </w:r>
      <w:r w:rsidR="00D4450A">
        <w:rPr>
          <w:color w:val="373737"/>
          <w:shd w:val="clear" w:color="auto" w:fill="FFFFFF"/>
        </w:rPr>
        <w:t xml:space="preserve">le opportune iniziative </w:t>
      </w:r>
      <w:r>
        <w:rPr>
          <w:color w:val="373737"/>
          <w:shd w:val="clear" w:color="auto" w:fill="FFFFFF"/>
        </w:rPr>
        <w:t xml:space="preserve">al fine di ripristinare le corrette procedure relative allo svolgimento degli scrutini di fine anno che dovranno svolgersi, esclusivamente, dopo il </w:t>
      </w:r>
      <w:r w:rsidR="00977C85">
        <w:rPr>
          <w:color w:val="373737"/>
          <w:shd w:val="clear" w:color="auto" w:fill="FFFFFF"/>
        </w:rPr>
        <w:t>giorno</w:t>
      </w:r>
      <w:r w:rsidR="007D56D4">
        <w:rPr>
          <w:color w:val="373737"/>
          <w:shd w:val="clear" w:color="auto" w:fill="FFFFFF"/>
        </w:rPr>
        <w:t xml:space="preserve"> 10 giugno 2015 </w:t>
      </w:r>
      <w:r w:rsidR="00977C85">
        <w:rPr>
          <w:color w:val="373737"/>
          <w:shd w:val="clear" w:color="auto" w:fill="FFFFFF"/>
        </w:rPr>
        <w:t>come previsto dal calendario regionale del</w:t>
      </w:r>
      <w:r w:rsidR="007D56D4">
        <w:rPr>
          <w:color w:val="373737"/>
          <w:shd w:val="clear" w:color="auto" w:fill="FFFFFF"/>
        </w:rPr>
        <w:t xml:space="preserve"> Veneto.</w:t>
      </w:r>
    </w:p>
    <w:p w:rsidR="004E65EA" w:rsidRDefault="004E65EA" w:rsidP="004E65EA">
      <w:pPr>
        <w:jc w:val="both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 xml:space="preserve">Con espresso avvertimento che, </w:t>
      </w:r>
      <w:r w:rsidR="007D56D4">
        <w:rPr>
          <w:color w:val="373737"/>
          <w:shd w:val="clear" w:color="auto" w:fill="FFFFFF"/>
        </w:rPr>
        <w:t>in caso si verifichino</w:t>
      </w:r>
      <w:r>
        <w:rPr>
          <w:color w:val="373737"/>
          <w:shd w:val="clear" w:color="auto" w:fill="FFFFFF"/>
        </w:rPr>
        <w:t xml:space="preserve"> non auspicabili violazioni di legge, </w:t>
      </w:r>
      <w:r w:rsidR="007D56D4">
        <w:rPr>
          <w:color w:val="373737"/>
          <w:shd w:val="clear" w:color="auto" w:fill="FFFFFF"/>
        </w:rPr>
        <w:t>ci si riserverà di agire presso le opportune sedi per ottenere il ripristino della legalità</w:t>
      </w:r>
    </w:p>
    <w:p w:rsidR="004E65EA" w:rsidRDefault="004E65EA" w:rsidP="004E65EA">
      <w:pPr>
        <w:jc w:val="both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>Con l’occasione, si porgono distinti saluti.</w:t>
      </w:r>
    </w:p>
    <w:p w:rsidR="00F5640F" w:rsidRDefault="00F5640F" w:rsidP="004E65EA">
      <w:pPr>
        <w:jc w:val="both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>Treviso 21 maggio 2015</w:t>
      </w:r>
    </w:p>
    <w:p w:rsidR="00F5640F" w:rsidRDefault="00F5640F" w:rsidP="004E65EA">
      <w:pPr>
        <w:jc w:val="both"/>
        <w:rPr>
          <w:color w:val="373737"/>
          <w:shd w:val="clear" w:color="auto" w:fill="FFFFFF"/>
        </w:rPr>
      </w:pPr>
    </w:p>
    <w:p w:rsidR="004E65EA" w:rsidRDefault="005E0426" w:rsidP="004E65EA">
      <w:pPr>
        <w:jc w:val="right"/>
        <w:rPr>
          <w:color w:val="373737"/>
          <w:shd w:val="clear" w:color="auto" w:fill="FFFFFF"/>
        </w:rPr>
      </w:pPr>
      <w:r>
        <w:rPr>
          <w:color w:val="373737"/>
          <w:shd w:val="clear" w:color="auto" w:fill="FFFFFF"/>
        </w:rPr>
        <w:t>IL COORDINATORE</w:t>
      </w:r>
      <w:r w:rsidR="004E65EA">
        <w:rPr>
          <w:color w:val="373737"/>
          <w:shd w:val="clear" w:color="auto" w:fill="FFFFFF"/>
        </w:rPr>
        <w:t xml:space="preserve"> PROVINCIALE DELLA FGU</w:t>
      </w:r>
    </w:p>
    <w:p w:rsidR="004E65EA" w:rsidRPr="00BF3C1F" w:rsidRDefault="007D56D4" w:rsidP="007D56D4">
      <w:pPr>
        <w:ind w:left="6480"/>
        <w:jc w:val="both"/>
      </w:pPr>
      <w:r>
        <w:rPr>
          <w:color w:val="373737"/>
          <w:shd w:val="clear" w:color="auto" w:fill="FFFFFF"/>
        </w:rPr>
        <w:t>dr.ssa Michela Gallina</w:t>
      </w:r>
    </w:p>
    <w:p w:rsidR="006A1ACC" w:rsidRDefault="006A1ACC"/>
    <w:sectPr w:rsidR="006A1ACC" w:rsidSect="00584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defaultTabStop w:val="720"/>
  <w:hyphenationZone w:val="283"/>
  <w:characterSpacingControl w:val="doNotCompress"/>
  <w:compat>
    <w:useFELayout/>
  </w:compat>
  <w:rsids>
    <w:rsidRoot w:val="004E65EA"/>
    <w:rsid w:val="001B1A0D"/>
    <w:rsid w:val="002A2994"/>
    <w:rsid w:val="002D4CEB"/>
    <w:rsid w:val="003D4073"/>
    <w:rsid w:val="004E65EA"/>
    <w:rsid w:val="005E0426"/>
    <w:rsid w:val="006A1ACC"/>
    <w:rsid w:val="007D56D4"/>
    <w:rsid w:val="00977C85"/>
    <w:rsid w:val="009C4C38"/>
    <w:rsid w:val="00A07733"/>
    <w:rsid w:val="00D4450A"/>
    <w:rsid w:val="00F53316"/>
    <w:rsid w:val="00F5640F"/>
    <w:rsid w:val="00FA12B3"/>
    <w:rsid w:val="00FA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5EA"/>
    <w:pPr>
      <w:spacing w:after="200" w:line="276" w:lineRule="auto"/>
    </w:pPr>
    <w:rPr>
      <w:rFonts w:ascii="Times New Roman" w:eastAsiaTheme="minorHAnsi" w:hAnsi="Times New Roman"/>
      <w:sz w:val="24"/>
      <w:szCs w:val="24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1A0D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1A0D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1A0D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1A0D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1A0D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1A0D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sz w:val="22"/>
      <w:szCs w:val="22"/>
      <w:lang w:val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1A0D"/>
    <w:pPr>
      <w:spacing w:before="240" w:after="60" w:line="240" w:lineRule="auto"/>
      <w:outlineLvl w:val="6"/>
    </w:pPr>
    <w:rPr>
      <w:rFonts w:asciiTheme="minorHAnsi" w:eastAsiaTheme="minorEastAsia" w:hAnsiTheme="minorHAnsi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1A0D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1A0D"/>
    <w:pPr>
      <w:spacing w:before="240" w:after="60" w:line="240" w:lineRule="auto"/>
      <w:outlineLvl w:val="8"/>
    </w:pPr>
    <w:rPr>
      <w:rFonts w:asciiTheme="majorHAnsi" w:eastAsiaTheme="majorEastAsia" w:hAnsiTheme="majorHAnsi"/>
      <w:sz w:val="22"/>
      <w:szCs w:val="22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1A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1A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1A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1A0D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1A0D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1A0D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1A0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1A0D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1A0D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1A0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B1A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1A0D"/>
    <w:pPr>
      <w:spacing w:after="60" w:line="240" w:lineRule="auto"/>
      <w:jc w:val="center"/>
      <w:outlineLvl w:val="1"/>
    </w:pPr>
    <w:rPr>
      <w:rFonts w:asciiTheme="majorHAnsi" w:eastAsiaTheme="majorEastAsia" w:hAnsiTheme="majorHAnsi"/>
      <w:lang w:val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1A0D"/>
    <w:rPr>
      <w:rFonts w:asciiTheme="majorHAnsi" w:eastAsiaTheme="majorEastAsia" w:hAnsiTheme="majorHAnsi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2D4CEB"/>
    <w:pPr>
      <w:spacing w:after="120" w:line="240" w:lineRule="auto"/>
      <w:ind w:left="1440" w:right="1440"/>
    </w:pPr>
    <w:rPr>
      <w:rFonts w:asciiTheme="minorHAnsi" w:eastAsiaTheme="minorEastAsia" w:hAnsiTheme="minorHAnsi"/>
      <w:lang w:val="en-US" w:bidi="en-US"/>
    </w:rPr>
  </w:style>
  <w:style w:type="character" w:styleId="Enfasigrassetto">
    <w:name w:val="Strong"/>
    <w:basedOn w:val="Carpredefinitoparagrafo"/>
    <w:uiPriority w:val="22"/>
    <w:qFormat/>
    <w:rsid w:val="001B1A0D"/>
    <w:rPr>
      <w:b/>
      <w:bCs/>
    </w:rPr>
  </w:style>
  <w:style w:type="character" w:styleId="Enfasicorsivo">
    <w:name w:val="Emphasis"/>
    <w:basedOn w:val="Carpredefinitoparagrafo"/>
    <w:uiPriority w:val="20"/>
    <w:qFormat/>
    <w:rsid w:val="001B1A0D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1B1A0D"/>
    <w:pPr>
      <w:spacing w:after="0" w:line="240" w:lineRule="auto"/>
    </w:pPr>
    <w:rPr>
      <w:rFonts w:asciiTheme="minorHAnsi" w:eastAsiaTheme="minorEastAsia" w:hAnsiTheme="minorHAnsi"/>
      <w:szCs w:val="32"/>
      <w:lang w:val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1A0D"/>
    <w:pPr>
      <w:spacing w:after="0" w:line="240" w:lineRule="auto"/>
    </w:pPr>
    <w:rPr>
      <w:rFonts w:asciiTheme="minorHAnsi" w:eastAsiaTheme="minorEastAsia" w:hAnsiTheme="minorHAnsi"/>
      <w:i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1A0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1A0D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Cs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1A0D"/>
    <w:rPr>
      <w:b/>
      <w:i/>
      <w:sz w:val="24"/>
    </w:rPr>
  </w:style>
  <w:style w:type="character" w:styleId="Enfasidelicata">
    <w:name w:val="Subtle Emphasis"/>
    <w:uiPriority w:val="19"/>
    <w:qFormat/>
    <w:rsid w:val="001B1A0D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1B1A0D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1B1A0D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1B1A0D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1B1A0D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1A0D"/>
    <w:pPr>
      <w:outlineLvl w:val="9"/>
    </w:pPr>
  </w:style>
  <w:style w:type="paragraph" w:styleId="Paragrafoelenco">
    <w:name w:val="List Paragraph"/>
    <w:basedOn w:val="Normale"/>
    <w:uiPriority w:val="34"/>
    <w:qFormat/>
    <w:rsid w:val="001B1A0D"/>
    <w:pPr>
      <w:spacing w:after="0" w:line="240" w:lineRule="auto"/>
      <w:ind w:left="720"/>
      <w:contextualSpacing/>
    </w:pPr>
    <w:rPr>
      <w:rFonts w:asciiTheme="minorHAnsi" w:eastAsiaTheme="minorEastAsia" w:hAnsiTheme="minorHAnsi"/>
      <w:lang w:val="en-US" w:bidi="en-US"/>
    </w:rPr>
  </w:style>
  <w:style w:type="character" w:customStyle="1" w:styleId="st1">
    <w:name w:val="st1"/>
    <w:basedOn w:val="Carpredefinitoparagrafo"/>
    <w:rsid w:val="007D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Clas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DA3E4-8811-4DF1-BBD8-90BBAA55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Classic.dotx</Template>
  <TotalTime>35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Michela</cp:lastModifiedBy>
  <cp:revision>7</cp:revision>
  <cp:lastPrinted>2015-05-21T09:28:00Z</cp:lastPrinted>
  <dcterms:created xsi:type="dcterms:W3CDTF">2015-05-16T06:57:00Z</dcterms:created>
  <dcterms:modified xsi:type="dcterms:W3CDTF">2015-05-21T09:39:00Z</dcterms:modified>
</cp:coreProperties>
</file>